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81F89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F40A88">
        <w:rPr>
          <w:rFonts w:ascii="Times New Roman" w:hAnsi="Times New Roman"/>
          <w:bCs/>
          <w:sz w:val="28"/>
          <w:szCs w:val="28"/>
        </w:rPr>
        <w:t>183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081F89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УИД№86 MS007</w:t>
      </w:r>
      <w:r w:rsidR="0082590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6632D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113</w:t>
      </w:r>
      <w:r w:rsidR="006632DA">
        <w:rPr>
          <w:b w:val="0"/>
          <w:sz w:val="28"/>
          <w:szCs w:val="28"/>
        </w:rPr>
        <w:t>-9</w:t>
      </w:r>
      <w:r>
        <w:rPr>
          <w:b w:val="0"/>
          <w:sz w:val="28"/>
          <w:szCs w:val="28"/>
        </w:rPr>
        <w:t>08</w:t>
      </w:r>
    </w:p>
    <w:p w:rsidR="008B494D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6632DA">
        <w:rPr>
          <w:rFonts w:ascii="Times New Roman" w:hAnsi="Times New Roman"/>
          <w:bCs/>
          <w:sz w:val="28"/>
          <w:szCs w:val="28"/>
        </w:rPr>
        <w:t>1</w:t>
      </w:r>
      <w:r w:rsidR="00F40A88">
        <w:rPr>
          <w:rFonts w:ascii="Times New Roman" w:hAnsi="Times New Roman"/>
          <w:bCs/>
          <w:sz w:val="28"/>
          <w:szCs w:val="28"/>
        </w:rPr>
        <w:t>8</w:t>
      </w:r>
      <w:r w:rsidR="006632DA">
        <w:rPr>
          <w:rFonts w:ascii="Times New Roman" w:hAnsi="Times New Roman"/>
          <w:bCs/>
          <w:sz w:val="28"/>
          <w:szCs w:val="28"/>
        </w:rPr>
        <w:t>3</w:t>
      </w:r>
      <w:r w:rsidRPr="0071043B" w:rsidR="006D0398">
        <w:rPr>
          <w:rFonts w:ascii="Times New Roman" w:hAnsi="Times New Roman"/>
          <w:bCs/>
          <w:sz w:val="28"/>
          <w:szCs w:val="28"/>
        </w:rPr>
        <w:t>-110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 w:rsidR="006D0398">
        <w:rPr>
          <w:rFonts w:ascii="Times New Roman" w:hAnsi="Times New Roman"/>
          <w:bCs/>
          <w:sz w:val="28"/>
          <w:szCs w:val="28"/>
        </w:rPr>
        <w:t>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марта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5350D2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CB737B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B737B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081F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930C7" w:rsidP="00081F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2DA" w:rsidP="00D44003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</w:t>
      </w:r>
      <w:r w:rsidR="00F40A88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«Центр безопасного труда» </w:t>
      </w:r>
      <w:r>
        <w:rPr>
          <w:rFonts w:ascii="Times New Roman" w:hAnsi="Times New Roman"/>
          <w:sz w:val="28"/>
          <w:szCs w:val="28"/>
        </w:rPr>
        <w:t>(ИНН</w:t>
      </w:r>
      <w:r w:rsidR="004F18A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F40A88">
        <w:rPr>
          <w:rFonts w:ascii="Times New Roman" w:hAnsi="Times New Roman"/>
          <w:sz w:val="28"/>
          <w:szCs w:val="28"/>
        </w:rPr>
        <w:t>Минзанова</w:t>
      </w:r>
      <w:r w:rsidR="00F40A88">
        <w:rPr>
          <w:rFonts w:ascii="Times New Roman" w:hAnsi="Times New Roman"/>
          <w:sz w:val="28"/>
          <w:szCs w:val="28"/>
        </w:rPr>
        <w:t xml:space="preserve"> Р</w:t>
      </w:r>
      <w:r w:rsidR="004F18A4">
        <w:rPr>
          <w:rFonts w:ascii="Times New Roman" w:hAnsi="Times New Roman"/>
          <w:sz w:val="28"/>
          <w:szCs w:val="28"/>
        </w:rPr>
        <w:t>.</w:t>
      </w:r>
      <w:r w:rsidR="00F40A88">
        <w:rPr>
          <w:rFonts w:ascii="Times New Roman" w:hAnsi="Times New Roman"/>
          <w:sz w:val="28"/>
          <w:szCs w:val="28"/>
        </w:rPr>
        <w:t>А</w:t>
      </w:r>
      <w:r w:rsidR="004F18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4F18A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4F18A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4F18A4">
        <w:rPr>
          <w:rFonts w:ascii="Times New Roman" w:hAnsi="Times New Roman"/>
          <w:sz w:val="28"/>
          <w:szCs w:val="28"/>
        </w:rPr>
        <w:t>*</w:t>
      </w:r>
      <w:r w:rsidR="00F40A88">
        <w:rPr>
          <w:rFonts w:ascii="Times New Roman" w:hAnsi="Times New Roman"/>
          <w:sz w:val="28"/>
          <w:szCs w:val="28"/>
        </w:rPr>
        <w:t>,</w:t>
      </w:r>
    </w:p>
    <w:p w:rsidR="005350D2" w:rsidP="00081F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D44003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99242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октября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49231A">
        <w:rPr>
          <w:rFonts w:ascii="Times New Roman" w:hAnsi="Times New Roman"/>
          <w:sz w:val="28"/>
          <w:szCs w:val="28"/>
        </w:rPr>
        <w:t xml:space="preserve"> </w:t>
      </w:r>
      <w:r w:rsidR="006632DA">
        <w:rPr>
          <w:rFonts w:ascii="Times New Roman" w:hAnsi="Times New Roman"/>
          <w:sz w:val="28"/>
          <w:szCs w:val="28"/>
        </w:rPr>
        <w:t xml:space="preserve">директор </w:t>
      </w:r>
      <w:r w:rsidR="00F40A88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«Центр безопасного труда» (далее ООО «ЦБТ») </w:t>
      </w:r>
      <w:r w:rsidR="00F40A88">
        <w:rPr>
          <w:rFonts w:ascii="Times New Roman" w:hAnsi="Times New Roman"/>
          <w:sz w:val="28"/>
          <w:szCs w:val="28"/>
        </w:rPr>
        <w:t>Минзанов</w:t>
      </w:r>
      <w:r w:rsidR="00F40A88">
        <w:rPr>
          <w:rFonts w:ascii="Times New Roman" w:hAnsi="Times New Roman"/>
          <w:sz w:val="28"/>
          <w:szCs w:val="28"/>
        </w:rPr>
        <w:t xml:space="preserve"> Р.А.</w:t>
      </w:r>
      <w:r w:rsidR="00664575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4F18A4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 w:rsidR="00C27CA9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расчет по страховым взносам за </w:t>
      </w:r>
      <w:r w:rsidR="00F40A88">
        <w:rPr>
          <w:rFonts w:ascii="Times New Roman" w:hAnsi="Times New Roman"/>
          <w:sz w:val="28"/>
          <w:szCs w:val="28"/>
        </w:rPr>
        <w:t>9</w:t>
      </w:r>
      <w:r w:rsidR="00C27CA9"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</w:t>
      </w:r>
      <w:r w:rsidR="00453E3D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 xml:space="preserve">октября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№ 2 по ХМАО – Югре (г. </w:t>
      </w:r>
      <w:r w:rsidR="00C27CA9">
        <w:rPr>
          <w:rFonts w:ascii="Times New Roman" w:hAnsi="Times New Roman"/>
          <w:sz w:val="28"/>
          <w:szCs w:val="28"/>
        </w:rPr>
        <w:t>Югорск</w:t>
      </w:r>
      <w:r w:rsidR="00C27CA9">
        <w:rPr>
          <w:rFonts w:ascii="Times New Roman" w:hAnsi="Times New Roman"/>
          <w:sz w:val="28"/>
          <w:szCs w:val="28"/>
        </w:rPr>
        <w:t xml:space="preserve">)  </w:t>
      </w:r>
      <w:r w:rsidR="00F40A88">
        <w:rPr>
          <w:rFonts w:ascii="Times New Roman" w:hAnsi="Times New Roman"/>
          <w:sz w:val="28"/>
          <w:szCs w:val="28"/>
        </w:rPr>
        <w:t xml:space="preserve">08 ноября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632DA" w:rsidP="00081F8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F40A88">
        <w:rPr>
          <w:sz w:val="28"/>
          <w:szCs w:val="28"/>
        </w:rPr>
        <w:t>Минзанов</w:t>
      </w:r>
      <w:r w:rsidR="00F40A88">
        <w:rPr>
          <w:sz w:val="28"/>
          <w:szCs w:val="28"/>
        </w:rPr>
        <w:t xml:space="preserve"> Р.А</w:t>
      </w:r>
      <w:r>
        <w:rPr>
          <w:sz w:val="28"/>
          <w:szCs w:val="28"/>
        </w:rPr>
        <w:t xml:space="preserve">. не явился, судебная повестка, направленная по месту жительства </w:t>
      </w:r>
      <w:r w:rsidR="00F40A88">
        <w:rPr>
          <w:sz w:val="28"/>
          <w:szCs w:val="28"/>
        </w:rPr>
        <w:t>Минзанова</w:t>
      </w:r>
      <w:r w:rsidR="00F40A88">
        <w:rPr>
          <w:sz w:val="28"/>
          <w:szCs w:val="28"/>
        </w:rPr>
        <w:t xml:space="preserve"> Р.А</w:t>
      </w:r>
      <w:r>
        <w:rPr>
          <w:sz w:val="28"/>
          <w:szCs w:val="28"/>
        </w:rPr>
        <w:t xml:space="preserve">., возвращена мировому судье отделением почтовой связи с отметкой об истечении срока хранения, в связи с чем мировой судья считает возможным рассмотреть дело в отсутствие </w:t>
      </w:r>
      <w:r w:rsidR="00F40A88">
        <w:rPr>
          <w:sz w:val="28"/>
          <w:szCs w:val="28"/>
        </w:rPr>
        <w:t>Минзанова</w:t>
      </w:r>
      <w:r w:rsidR="00F40A88">
        <w:rPr>
          <w:sz w:val="28"/>
          <w:szCs w:val="28"/>
        </w:rPr>
        <w:t xml:space="preserve"> Р.А.</w:t>
      </w:r>
    </w:p>
    <w:p w:rsidR="007930C7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563F0D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563F0D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99242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="00F40A88">
        <w:rPr>
          <w:rFonts w:ascii="Times New Roman" w:hAnsi="Times New Roman"/>
          <w:sz w:val="28"/>
          <w:szCs w:val="28"/>
        </w:rPr>
        <w:t>Минзанова</w:t>
      </w:r>
      <w:r w:rsidR="00F40A88">
        <w:rPr>
          <w:rFonts w:ascii="Times New Roman" w:hAnsi="Times New Roman"/>
          <w:sz w:val="28"/>
          <w:szCs w:val="28"/>
        </w:rPr>
        <w:t xml:space="preserve"> Р.А. </w:t>
      </w:r>
      <w:r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296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февраля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="00F40A88">
        <w:rPr>
          <w:rFonts w:ascii="Times New Roman" w:hAnsi="Times New Roman"/>
          <w:sz w:val="28"/>
          <w:szCs w:val="28"/>
        </w:rPr>
        <w:t xml:space="preserve">ООО «ЦБТ»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08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года;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виде, согласно которой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 w:rsidRPr="006632DA">
        <w:rPr>
          <w:rFonts w:ascii="Times New Roman" w:hAnsi="Times New Roman"/>
          <w:sz w:val="28"/>
          <w:szCs w:val="28"/>
        </w:rPr>
        <w:t xml:space="preserve"> месяц</w:t>
      </w:r>
      <w:r w:rsidRPr="006632DA" w:rsidR="00843C84">
        <w:rPr>
          <w:rFonts w:ascii="Times New Roman" w:hAnsi="Times New Roman"/>
          <w:sz w:val="28"/>
          <w:szCs w:val="28"/>
        </w:rPr>
        <w:t>ев</w:t>
      </w:r>
      <w:r w:rsidRPr="006632DA">
        <w:rPr>
          <w:rFonts w:ascii="Times New Roman" w:hAnsi="Times New Roman"/>
          <w:sz w:val="28"/>
          <w:szCs w:val="28"/>
        </w:rPr>
        <w:t xml:space="preserve"> 202</w:t>
      </w:r>
      <w:r w:rsidRPr="006632DA" w:rsidR="00563F0D">
        <w:rPr>
          <w:rFonts w:ascii="Times New Roman" w:hAnsi="Times New Roman"/>
          <w:sz w:val="28"/>
          <w:szCs w:val="28"/>
        </w:rPr>
        <w:t>3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="00F40A88">
        <w:rPr>
          <w:rFonts w:ascii="Times New Roman" w:hAnsi="Times New Roman"/>
          <w:sz w:val="28"/>
          <w:szCs w:val="28"/>
        </w:rPr>
        <w:t xml:space="preserve">ООО «ЦБТ» </w:t>
      </w:r>
      <w:r w:rsidRPr="006632DA">
        <w:rPr>
          <w:rFonts w:ascii="Times New Roman" w:hAnsi="Times New Roman"/>
          <w:sz w:val="28"/>
          <w:szCs w:val="28"/>
        </w:rPr>
        <w:t xml:space="preserve">в налоговый орган </w:t>
      </w:r>
      <w:r w:rsidR="00F40A88">
        <w:rPr>
          <w:rFonts w:ascii="Times New Roman" w:hAnsi="Times New Roman"/>
          <w:sz w:val="28"/>
          <w:szCs w:val="28"/>
        </w:rPr>
        <w:t>08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6632DA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</w:t>
      </w:r>
      <w:r w:rsidR="00756DFF">
        <w:rPr>
          <w:rFonts w:ascii="Times New Roman" w:eastAsia="Times New Roman" w:hAnsi="Times New Roman"/>
          <w:sz w:val="28"/>
          <w:szCs w:val="28"/>
          <w:lang w:eastAsia="ru-RU"/>
        </w:rPr>
        <w:t>12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56D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директором </w:t>
      </w:r>
      <w:r w:rsidR="00756DFF">
        <w:rPr>
          <w:rFonts w:ascii="Times New Roman" w:hAnsi="Times New Roman"/>
          <w:sz w:val="28"/>
          <w:szCs w:val="28"/>
        </w:rPr>
        <w:t>ООО «ЦБТ»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756DFF">
        <w:rPr>
          <w:rFonts w:ascii="Times New Roman" w:hAnsi="Times New Roman"/>
          <w:sz w:val="28"/>
          <w:szCs w:val="28"/>
        </w:rPr>
        <w:t>Минзанов</w:t>
      </w:r>
      <w:r w:rsidR="00756DFF">
        <w:rPr>
          <w:rFonts w:ascii="Times New Roman" w:hAnsi="Times New Roman"/>
          <w:sz w:val="28"/>
          <w:szCs w:val="28"/>
        </w:rPr>
        <w:t xml:space="preserve"> Р.А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756DFF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«Центр безопасного труда» </w:t>
      </w:r>
      <w:r w:rsidR="00756DFF">
        <w:rPr>
          <w:rFonts w:ascii="Times New Roman" w:hAnsi="Times New Roman"/>
          <w:sz w:val="28"/>
          <w:szCs w:val="28"/>
        </w:rPr>
        <w:t>Минзанова</w:t>
      </w:r>
      <w:r w:rsidR="00756DFF">
        <w:rPr>
          <w:rFonts w:ascii="Times New Roman" w:hAnsi="Times New Roman"/>
          <w:sz w:val="28"/>
          <w:szCs w:val="28"/>
        </w:rPr>
        <w:t xml:space="preserve"> Р.А.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756DFF">
        <w:rPr>
          <w:rFonts w:ascii="Times New Roman" w:hAnsi="Times New Roman"/>
          <w:sz w:val="28"/>
          <w:szCs w:val="28"/>
        </w:rPr>
        <w:t>Минзанова</w:t>
      </w:r>
      <w:r w:rsidR="00756DFF">
        <w:rPr>
          <w:rFonts w:ascii="Times New Roman" w:hAnsi="Times New Roman"/>
          <w:sz w:val="28"/>
          <w:szCs w:val="28"/>
        </w:rPr>
        <w:t xml:space="preserve"> Р.А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756DFF">
        <w:rPr>
          <w:rFonts w:ascii="Times New Roman" w:hAnsi="Times New Roman"/>
          <w:sz w:val="28"/>
          <w:szCs w:val="28"/>
        </w:rPr>
        <w:t>Минзанову</w:t>
      </w:r>
      <w:r w:rsidR="00756DFF">
        <w:rPr>
          <w:rFonts w:ascii="Times New Roman" w:hAnsi="Times New Roman"/>
          <w:sz w:val="28"/>
          <w:szCs w:val="28"/>
        </w:rPr>
        <w:t xml:space="preserve"> Р.А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081F8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2DA" w:rsidP="00081F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директора </w:t>
      </w:r>
      <w:r w:rsidR="00756DFF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«Центр безопасного труда» </w:t>
      </w:r>
      <w:r w:rsidR="00756DFF">
        <w:rPr>
          <w:rFonts w:ascii="Times New Roman" w:hAnsi="Times New Roman"/>
          <w:sz w:val="28"/>
          <w:szCs w:val="28"/>
        </w:rPr>
        <w:t>Минзанова</w:t>
      </w:r>
      <w:r w:rsidR="00756DFF">
        <w:rPr>
          <w:rFonts w:ascii="Times New Roman" w:hAnsi="Times New Roman"/>
          <w:sz w:val="28"/>
          <w:szCs w:val="28"/>
        </w:rPr>
        <w:t xml:space="preserve"> Р</w:t>
      </w:r>
      <w:r w:rsidR="004F18A4">
        <w:rPr>
          <w:rFonts w:ascii="Times New Roman" w:hAnsi="Times New Roman"/>
          <w:sz w:val="28"/>
          <w:szCs w:val="28"/>
        </w:rPr>
        <w:t>.</w:t>
      </w:r>
      <w:r w:rsidR="00756DFF">
        <w:rPr>
          <w:rFonts w:ascii="Times New Roman" w:hAnsi="Times New Roman"/>
          <w:sz w:val="28"/>
          <w:szCs w:val="28"/>
        </w:rPr>
        <w:t>А</w:t>
      </w:r>
      <w:r w:rsidR="004F18A4">
        <w:rPr>
          <w:rFonts w:ascii="Times New Roman" w:hAnsi="Times New Roman"/>
          <w:sz w:val="28"/>
          <w:szCs w:val="28"/>
        </w:rPr>
        <w:t>.</w:t>
      </w:r>
      <w:r w:rsidR="00756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08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51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003" w:rsidP="00D440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D44003" w:rsidP="00D440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А.В. Воробьева  </w:t>
      </w:r>
    </w:p>
    <w:p w:rsidR="004F18A4" w:rsidP="00D440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18A4" w:rsidP="00D440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A808F5" w:rsidP="00D440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A4">
          <w:rPr>
            <w:noProof/>
          </w:rPr>
          <w:t>3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55B79"/>
    <w:rsid w:val="00061808"/>
    <w:rsid w:val="00081F89"/>
    <w:rsid w:val="000D307D"/>
    <w:rsid w:val="00137C39"/>
    <w:rsid w:val="00156113"/>
    <w:rsid w:val="001708DB"/>
    <w:rsid w:val="001B5B81"/>
    <w:rsid w:val="001C69C5"/>
    <w:rsid w:val="001D615D"/>
    <w:rsid w:val="001F7224"/>
    <w:rsid w:val="002155E8"/>
    <w:rsid w:val="0021708A"/>
    <w:rsid w:val="00243AA6"/>
    <w:rsid w:val="00283D07"/>
    <w:rsid w:val="00293894"/>
    <w:rsid w:val="002951A9"/>
    <w:rsid w:val="002A2F3F"/>
    <w:rsid w:val="002D719C"/>
    <w:rsid w:val="002E54E1"/>
    <w:rsid w:val="002F4AFC"/>
    <w:rsid w:val="00336F7E"/>
    <w:rsid w:val="00345DB4"/>
    <w:rsid w:val="00361DC8"/>
    <w:rsid w:val="00364346"/>
    <w:rsid w:val="00390B10"/>
    <w:rsid w:val="003A080C"/>
    <w:rsid w:val="003B1703"/>
    <w:rsid w:val="003B7173"/>
    <w:rsid w:val="003D401B"/>
    <w:rsid w:val="00423D7C"/>
    <w:rsid w:val="00431AEF"/>
    <w:rsid w:val="00437AB1"/>
    <w:rsid w:val="00453E3D"/>
    <w:rsid w:val="00474F98"/>
    <w:rsid w:val="00476773"/>
    <w:rsid w:val="0049231A"/>
    <w:rsid w:val="004A680F"/>
    <w:rsid w:val="004F18A4"/>
    <w:rsid w:val="0051158A"/>
    <w:rsid w:val="00516D83"/>
    <w:rsid w:val="005350D2"/>
    <w:rsid w:val="00563F0D"/>
    <w:rsid w:val="005764A4"/>
    <w:rsid w:val="00585C07"/>
    <w:rsid w:val="0059788F"/>
    <w:rsid w:val="005E6890"/>
    <w:rsid w:val="005F0396"/>
    <w:rsid w:val="00617939"/>
    <w:rsid w:val="00620CCB"/>
    <w:rsid w:val="00651B6F"/>
    <w:rsid w:val="006632DA"/>
    <w:rsid w:val="00664575"/>
    <w:rsid w:val="00673C40"/>
    <w:rsid w:val="0069006A"/>
    <w:rsid w:val="006A75CB"/>
    <w:rsid w:val="006D0398"/>
    <w:rsid w:val="006D0E03"/>
    <w:rsid w:val="006E1D35"/>
    <w:rsid w:val="0071043B"/>
    <w:rsid w:val="00720622"/>
    <w:rsid w:val="007335E3"/>
    <w:rsid w:val="00756DFF"/>
    <w:rsid w:val="00773CE7"/>
    <w:rsid w:val="007930C7"/>
    <w:rsid w:val="0082590A"/>
    <w:rsid w:val="00843C84"/>
    <w:rsid w:val="00860817"/>
    <w:rsid w:val="00891E70"/>
    <w:rsid w:val="008B494D"/>
    <w:rsid w:val="008E28AD"/>
    <w:rsid w:val="00902F1A"/>
    <w:rsid w:val="009720FA"/>
    <w:rsid w:val="00992420"/>
    <w:rsid w:val="009A4EF4"/>
    <w:rsid w:val="009F5F58"/>
    <w:rsid w:val="00A1386D"/>
    <w:rsid w:val="00A31EB3"/>
    <w:rsid w:val="00A4524A"/>
    <w:rsid w:val="00A57971"/>
    <w:rsid w:val="00A62998"/>
    <w:rsid w:val="00A808F5"/>
    <w:rsid w:val="00A953BA"/>
    <w:rsid w:val="00B121C8"/>
    <w:rsid w:val="00B6430B"/>
    <w:rsid w:val="00B75078"/>
    <w:rsid w:val="00BC2231"/>
    <w:rsid w:val="00C23CD2"/>
    <w:rsid w:val="00C27CA9"/>
    <w:rsid w:val="00C476F8"/>
    <w:rsid w:val="00C60A8C"/>
    <w:rsid w:val="00C75465"/>
    <w:rsid w:val="00C82CB4"/>
    <w:rsid w:val="00C94A07"/>
    <w:rsid w:val="00CB737B"/>
    <w:rsid w:val="00CF6014"/>
    <w:rsid w:val="00D26385"/>
    <w:rsid w:val="00D26569"/>
    <w:rsid w:val="00D44003"/>
    <w:rsid w:val="00D50A4F"/>
    <w:rsid w:val="00DC1145"/>
    <w:rsid w:val="00DC5743"/>
    <w:rsid w:val="00DF449E"/>
    <w:rsid w:val="00DF7F73"/>
    <w:rsid w:val="00E0504F"/>
    <w:rsid w:val="00E1133C"/>
    <w:rsid w:val="00E36AE5"/>
    <w:rsid w:val="00E45751"/>
    <w:rsid w:val="00E76F6C"/>
    <w:rsid w:val="00EA3E6A"/>
    <w:rsid w:val="00F04019"/>
    <w:rsid w:val="00F221E3"/>
    <w:rsid w:val="00F25A5B"/>
    <w:rsid w:val="00F40A88"/>
    <w:rsid w:val="00F5368D"/>
    <w:rsid w:val="00F61431"/>
    <w:rsid w:val="00F6583B"/>
    <w:rsid w:val="00F74A7D"/>
    <w:rsid w:val="00F95860"/>
    <w:rsid w:val="00FD622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0A53929-8567-4682-A547-4C1AB5B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